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418"/>
        <w:gridCol w:w="4252"/>
      </w:tblGrid>
      <w:tr w:rsidR="00976DDD" w:rsidTr="00273D05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273D05" w:rsidP="00273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76DDD">
              <w:rPr>
                <w:sz w:val="28"/>
                <w:szCs w:val="28"/>
              </w:rPr>
              <w:t>БИЛЯРСКОГО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FB651E" w:rsidP="00273D05">
            <w:pPr>
              <w:ind w:right="-1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7pt;height:61.35pt;visibility:visible">
                  <v:imagedata r:id="rId6" o:title="" gain="86232f" blacklevel="-1966f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273D05" w:rsidP="00273D0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ТАТАРСТАН  </w:t>
            </w:r>
            <w:r w:rsidR="00976DDD">
              <w:rPr>
                <w:sz w:val="28"/>
                <w:szCs w:val="28"/>
                <w:lang w:val="tt-RU"/>
              </w:rPr>
              <w:t>РЕСПУБЛИКАСЫ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 w:rsidP="00273D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 СОВЕТЫ</w:t>
            </w:r>
          </w:p>
          <w:p w:rsidR="00273D05" w:rsidRDefault="00273D05" w:rsidP="00273D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БАШЛЫГЫ</w:t>
            </w:r>
          </w:p>
          <w:p w:rsidR="00976DDD" w:rsidRDefault="00976DDD">
            <w:pPr>
              <w:jc w:val="center"/>
              <w:rPr>
                <w:lang w:val="tt-RU"/>
              </w:rPr>
            </w:pPr>
          </w:p>
        </w:tc>
      </w:tr>
      <w:tr w:rsidR="00976DDD" w:rsidTr="00273D05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651E" w:rsidRDefault="001B571C" w:rsidP="00041FE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FB651E" w:rsidRDefault="00FB651E" w:rsidP="00041FE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76DDD" w:rsidRDefault="001B571C" w:rsidP="00041FE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ПОСТАНОВЛЕНИЕ</w:t>
            </w:r>
          </w:p>
          <w:p w:rsidR="00976DDD" w:rsidRDefault="00C9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976DDD" w:rsidRDefault="00976DDD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B651E" w:rsidRDefault="00FB651E" w:rsidP="00041FE0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FB651E" w:rsidRDefault="00FB651E" w:rsidP="00041FE0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976DDD" w:rsidRDefault="00976DDD" w:rsidP="00041FE0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с. Билярск 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651E" w:rsidRDefault="00FB651E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FB651E" w:rsidRPr="00FB651E" w:rsidRDefault="00FB651E">
            <w:pPr>
              <w:keepNext/>
              <w:spacing w:line="360" w:lineRule="auto"/>
              <w:jc w:val="center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FB651E">
              <w:rPr>
                <w:b/>
                <w:sz w:val="32"/>
                <w:szCs w:val="32"/>
              </w:rPr>
              <w:t xml:space="preserve"> ПРОЕКТ</w:t>
            </w:r>
          </w:p>
          <w:p w:rsidR="00976DDD" w:rsidRDefault="00976DDD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976DDD" w:rsidRPr="00C90B0A" w:rsidRDefault="00976D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6DDD" w:rsidRDefault="00976DDD" w:rsidP="00F70210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303768" w:rsidRDefault="00660670" w:rsidP="00303768">
      <w:pPr>
        <w:tabs>
          <w:tab w:val="left" w:pos="1410"/>
        </w:tabs>
        <w:rPr>
          <w:b/>
          <w:sz w:val="28"/>
          <w:szCs w:val="28"/>
        </w:rPr>
      </w:pPr>
      <w:r w:rsidRPr="00303768">
        <w:rPr>
          <w:b/>
          <w:sz w:val="28"/>
          <w:szCs w:val="28"/>
        </w:rPr>
        <w:t>Об утверждении плана мероприятий</w:t>
      </w:r>
    </w:p>
    <w:p w:rsidR="00660670" w:rsidRPr="00303768" w:rsidRDefault="00660670" w:rsidP="00303768">
      <w:pPr>
        <w:tabs>
          <w:tab w:val="left" w:pos="1410"/>
        </w:tabs>
        <w:rPr>
          <w:b/>
          <w:sz w:val="28"/>
          <w:szCs w:val="28"/>
        </w:rPr>
      </w:pPr>
      <w:r w:rsidRPr="00303768">
        <w:rPr>
          <w:b/>
          <w:sz w:val="28"/>
          <w:szCs w:val="28"/>
        </w:rPr>
        <w:t xml:space="preserve"> по противодействию коррупции</w:t>
      </w:r>
    </w:p>
    <w:p w:rsidR="00660670" w:rsidRPr="00303768" w:rsidRDefault="00660670" w:rsidP="00303768">
      <w:pPr>
        <w:tabs>
          <w:tab w:val="left" w:pos="1410"/>
        </w:tabs>
        <w:rPr>
          <w:b/>
          <w:sz w:val="28"/>
          <w:szCs w:val="28"/>
        </w:rPr>
      </w:pPr>
      <w:r w:rsidRPr="00303768">
        <w:rPr>
          <w:b/>
          <w:sz w:val="28"/>
          <w:szCs w:val="28"/>
        </w:rPr>
        <w:t xml:space="preserve">в </w:t>
      </w:r>
      <w:proofErr w:type="spellStart"/>
      <w:r w:rsidR="00303768">
        <w:rPr>
          <w:b/>
          <w:sz w:val="28"/>
          <w:szCs w:val="28"/>
        </w:rPr>
        <w:t>Билярского</w:t>
      </w:r>
      <w:proofErr w:type="spellEnd"/>
      <w:r w:rsidRPr="00303768">
        <w:rPr>
          <w:b/>
          <w:sz w:val="28"/>
          <w:szCs w:val="28"/>
        </w:rPr>
        <w:t xml:space="preserve"> сельском поселении</w:t>
      </w:r>
    </w:p>
    <w:p w:rsidR="00660670" w:rsidRPr="00303768" w:rsidRDefault="00660670" w:rsidP="00303768">
      <w:pPr>
        <w:tabs>
          <w:tab w:val="left" w:pos="1410"/>
        </w:tabs>
        <w:rPr>
          <w:b/>
          <w:sz w:val="28"/>
          <w:szCs w:val="28"/>
        </w:rPr>
      </w:pPr>
      <w:r w:rsidRPr="00303768">
        <w:rPr>
          <w:b/>
          <w:sz w:val="28"/>
          <w:szCs w:val="28"/>
        </w:rPr>
        <w:t>на 2019 год</w:t>
      </w:r>
    </w:p>
    <w:p w:rsidR="00660670" w:rsidRPr="00303768" w:rsidRDefault="00660670" w:rsidP="00660670">
      <w:pPr>
        <w:tabs>
          <w:tab w:val="left" w:pos="1410"/>
        </w:tabs>
        <w:jc w:val="center"/>
        <w:rPr>
          <w:b/>
          <w:sz w:val="28"/>
          <w:szCs w:val="28"/>
        </w:rPr>
      </w:pPr>
    </w:p>
    <w:p w:rsidR="00660670" w:rsidRPr="00303768" w:rsidRDefault="00660670" w:rsidP="00660670">
      <w:pPr>
        <w:tabs>
          <w:tab w:val="left" w:pos="1410"/>
        </w:tabs>
        <w:jc w:val="center"/>
        <w:rPr>
          <w:b/>
          <w:sz w:val="28"/>
          <w:szCs w:val="28"/>
        </w:rPr>
      </w:pPr>
    </w:p>
    <w:p w:rsidR="00660670" w:rsidRDefault="00660670" w:rsidP="006606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03768">
        <w:rPr>
          <w:sz w:val="28"/>
          <w:szCs w:val="28"/>
        </w:rPr>
        <w:t xml:space="preserve">В целях реализации мероприятий по противодействию коррупции </w:t>
      </w:r>
      <w:r w:rsidR="00467DAA">
        <w:rPr>
          <w:sz w:val="28"/>
          <w:szCs w:val="28"/>
        </w:rPr>
        <w:t xml:space="preserve">на территории </w:t>
      </w:r>
      <w:proofErr w:type="spellStart"/>
      <w:r w:rsidR="00467DAA">
        <w:rPr>
          <w:sz w:val="28"/>
          <w:szCs w:val="28"/>
        </w:rPr>
        <w:t>Билярского</w:t>
      </w:r>
      <w:proofErr w:type="spellEnd"/>
      <w:r w:rsidR="00467DAA">
        <w:rPr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p w:rsidR="00467DAA" w:rsidRDefault="00467DAA" w:rsidP="0066067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7DAA" w:rsidRDefault="00467DAA" w:rsidP="0066067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467DAA">
        <w:rPr>
          <w:b/>
          <w:sz w:val="28"/>
          <w:szCs w:val="28"/>
        </w:rPr>
        <w:t>постановляю:</w:t>
      </w:r>
    </w:p>
    <w:p w:rsidR="00467DAA" w:rsidRPr="00467DAA" w:rsidRDefault="00467DAA" w:rsidP="0066067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660670" w:rsidRPr="00303768" w:rsidRDefault="00660670" w:rsidP="00660670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303768">
        <w:rPr>
          <w:sz w:val="28"/>
          <w:szCs w:val="28"/>
        </w:rPr>
        <w:t>1.</w:t>
      </w:r>
      <w:r w:rsidRPr="00303768">
        <w:rPr>
          <w:sz w:val="28"/>
          <w:szCs w:val="28"/>
        </w:rPr>
        <w:tab/>
        <w:t xml:space="preserve">Утвердить план мероприятий по противодействию коррупции в </w:t>
      </w:r>
      <w:r w:rsidR="00303768">
        <w:rPr>
          <w:sz w:val="28"/>
          <w:szCs w:val="28"/>
        </w:rPr>
        <w:t>Билярском</w:t>
      </w:r>
      <w:r w:rsidRPr="00303768">
        <w:rPr>
          <w:sz w:val="28"/>
          <w:szCs w:val="28"/>
        </w:rPr>
        <w:t xml:space="preserve"> сельском поселении Алексеевского </w:t>
      </w:r>
      <w:proofErr w:type="gramStart"/>
      <w:r w:rsidRPr="00303768">
        <w:rPr>
          <w:sz w:val="28"/>
          <w:szCs w:val="28"/>
        </w:rPr>
        <w:t>муниципального  района</w:t>
      </w:r>
      <w:proofErr w:type="gramEnd"/>
      <w:r w:rsidRPr="00303768">
        <w:rPr>
          <w:sz w:val="28"/>
          <w:szCs w:val="28"/>
        </w:rPr>
        <w:t xml:space="preserve"> на 2019 год согласно приложению. </w:t>
      </w:r>
    </w:p>
    <w:p w:rsidR="00660670" w:rsidRPr="00303768" w:rsidRDefault="00467DAA" w:rsidP="00660670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0670" w:rsidRPr="00303768">
        <w:rPr>
          <w:sz w:val="28"/>
          <w:szCs w:val="28"/>
        </w:rPr>
        <w:t>.</w:t>
      </w:r>
      <w:r w:rsidR="00660670" w:rsidRPr="00303768">
        <w:rPr>
          <w:sz w:val="28"/>
          <w:szCs w:val="28"/>
        </w:rPr>
        <w:tab/>
      </w:r>
      <w:r>
        <w:rPr>
          <w:sz w:val="28"/>
          <w:szCs w:val="28"/>
        </w:rPr>
        <w:t xml:space="preserve">Обнародовать настоящее постановление на информационных стендах </w:t>
      </w:r>
      <w:proofErr w:type="spellStart"/>
      <w:proofErr w:type="gramStart"/>
      <w:r>
        <w:rPr>
          <w:sz w:val="28"/>
          <w:szCs w:val="28"/>
        </w:rPr>
        <w:t>Билярского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Алексеевского муниципального района Республики Татарстан и разместить в </w:t>
      </w:r>
      <w:r w:rsidRPr="00485D1E">
        <w:rPr>
          <w:sz w:val="28"/>
          <w:szCs w:val="28"/>
        </w:rPr>
        <w:t>информационной-телекоммуникационной сети «Интернет», и на сайте поселения на Портале муниципальных образований Республики Татарстан.</w:t>
      </w:r>
    </w:p>
    <w:p w:rsidR="00660670" w:rsidRPr="00303768" w:rsidRDefault="00467DAA" w:rsidP="00660670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0670" w:rsidRPr="00303768">
        <w:rPr>
          <w:sz w:val="28"/>
          <w:szCs w:val="28"/>
        </w:rPr>
        <w:t>.</w:t>
      </w:r>
      <w:r w:rsidR="00660670" w:rsidRPr="00303768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877497" w:rsidRDefault="00877497" w:rsidP="00877497">
      <w:pPr>
        <w:jc w:val="both"/>
        <w:rPr>
          <w:sz w:val="28"/>
          <w:szCs w:val="28"/>
        </w:rPr>
      </w:pPr>
    </w:p>
    <w:p w:rsidR="00467DAA" w:rsidRDefault="00467DAA" w:rsidP="00877497">
      <w:pPr>
        <w:jc w:val="both"/>
        <w:rPr>
          <w:sz w:val="28"/>
          <w:szCs w:val="28"/>
        </w:rPr>
      </w:pPr>
    </w:p>
    <w:p w:rsidR="00467DAA" w:rsidRDefault="00467DAA" w:rsidP="00877497">
      <w:pPr>
        <w:jc w:val="both"/>
        <w:rPr>
          <w:sz w:val="28"/>
          <w:szCs w:val="28"/>
        </w:rPr>
      </w:pPr>
    </w:p>
    <w:p w:rsidR="00467DAA" w:rsidRDefault="00467DAA" w:rsidP="00877497">
      <w:pPr>
        <w:jc w:val="both"/>
        <w:rPr>
          <w:sz w:val="28"/>
          <w:szCs w:val="28"/>
        </w:rPr>
      </w:pPr>
    </w:p>
    <w:p w:rsidR="00877497" w:rsidRDefault="00877497" w:rsidP="0087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Билярского</w:t>
      </w:r>
      <w:proofErr w:type="spellEnd"/>
    </w:p>
    <w:p w:rsidR="00467DAA" w:rsidRDefault="00877497" w:rsidP="0087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467DAA">
        <w:rPr>
          <w:b/>
          <w:sz w:val="28"/>
          <w:szCs w:val="28"/>
        </w:rPr>
        <w:t>Алексеевского</w:t>
      </w:r>
    </w:p>
    <w:p w:rsidR="00303768" w:rsidRPr="00467DAA" w:rsidRDefault="00467DAA" w:rsidP="00467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</w:t>
      </w:r>
      <w:r w:rsidR="00877497">
        <w:rPr>
          <w:b/>
          <w:sz w:val="28"/>
          <w:szCs w:val="28"/>
        </w:rPr>
        <w:t xml:space="preserve">                                   </w:t>
      </w:r>
      <w:r w:rsidR="00464D1A">
        <w:rPr>
          <w:b/>
          <w:sz w:val="28"/>
          <w:szCs w:val="28"/>
        </w:rPr>
        <w:t xml:space="preserve">                  </w:t>
      </w:r>
      <w:proofErr w:type="spellStart"/>
      <w:r w:rsidR="00464D1A">
        <w:rPr>
          <w:b/>
          <w:sz w:val="28"/>
          <w:szCs w:val="28"/>
        </w:rPr>
        <w:t>Г.Г.Хабибуллин</w:t>
      </w:r>
      <w:proofErr w:type="spellEnd"/>
    </w:p>
    <w:p w:rsidR="00303768" w:rsidRDefault="00303768" w:rsidP="00206389">
      <w:pPr>
        <w:spacing w:before="100" w:beforeAutospacing="1" w:after="100" w:afterAutospacing="1"/>
      </w:pPr>
    </w:p>
    <w:p w:rsidR="00303768" w:rsidRDefault="00303768" w:rsidP="00206389">
      <w:pPr>
        <w:spacing w:before="100" w:beforeAutospacing="1" w:after="100" w:afterAutospacing="1"/>
      </w:pPr>
    </w:p>
    <w:p w:rsidR="00303768" w:rsidRPr="00206389" w:rsidRDefault="00303768" w:rsidP="00206389">
      <w:pPr>
        <w:spacing w:before="100" w:beforeAutospacing="1" w:after="100" w:afterAutospacing="1"/>
      </w:pPr>
    </w:p>
    <w:p w:rsidR="005F709C" w:rsidRDefault="005F709C" w:rsidP="005F709C">
      <w:pPr>
        <w:jc w:val="right"/>
      </w:pPr>
      <w:r>
        <w:t>Приложение №1</w:t>
      </w:r>
    </w:p>
    <w:p w:rsidR="005F709C" w:rsidRDefault="005F709C" w:rsidP="005F709C">
      <w:pPr>
        <w:jc w:val="right"/>
      </w:pPr>
      <w:r>
        <w:t>к Постановлению</w:t>
      </w:r>
    </w:p>
    <w:p w:rsidR="005F709C" w:rsidRDefault="005F709C" w:rsidP="005F709C">
      <w:pPr>
        <w:jc w:val="right"/>
      </w:pPr>
      <w:proofErr w:type="spellStart"/>
      <w:r>
        <w:t>Билярского</w:t>
      </w:r>
      <w:proofErr w:type="spellEnd"/>
      <w:r>
        <w:t xml:space="preserve"> сельского поселения</w:t>
      </w:r>
    </w:p>
    <w:p w:rsidR="005F709C" w:rsidRDefault="005F709C" w:rsidP="005F709C">
      <w:pPr>
        <w:jc w:val="right"/>
      </w:pPr>
      <w:bookmarkStart w:id="0" w:name="_GoBack"/>
      <w:bookmarkEnd w:id="0"/>
    </w:p>
    <w:p w:rsidR="00303768" w:rsidRDefault="00303768" w:rsidP="00303768">
      <w:pPr>
        <w:tabs>
          <w:tab w:val="left" w:pos="6135"/>
        </w:tabs>
      </w:pPr>
    </w:p>
    <w:p w:rsidR="00303768" w:rsidRPr="00303768" w:rsidRDefault="00303768" w:rsidP="00303768">
      <w:pPr>
        <w:jc w:val="center"/>
        <w:rPr>
          <w:b/>
          <w:sz w:val="28"/>
          <w:szCs w:val="28"/>
        </w:rPr>
      </w:pPr>
      <w:r w:rsidRPr="00303768">
        <w:rPr>
          <w:b/>
          <w:sz w:val="28"/>
          <w:szCs w:val="28"/>
        </w:rPr>
        <w:t>ПЛАН</w:t>
      </w:r>
    </w:p>
    <w:p w:rsidR="00303768" w:rsidRPr="00303768" w:rsidRDefault="00303768" w:rsidP="00303768">
      <w:pPr>
        <w:jc w:val="center"/>
        <w:rPr>
          <w:b/>
          <w:sz w:val="28"/>
          <w:szCs w:val="28"/>
        </w:rPr>
      </w:pPr>
      <w:r w:rsidRPr="00303768">
        <w:rPr>
          <w:b/>
          <w:sz w:val="28"/>
          <w:szCs w:val="28"/>
        </w:rPr>
        <w:t xml:space="preserve">мероприятий по противодействию коррупции в </w:t>
      </w:r>
      <w:proofErr w:type="gramStart"/>
      <w:r>
        <w:rPr>
          <w:b/>
          <w:sz w:val="28"/>
          <w:szCs w:val="28"/>
        </w:rPr>
        <w:t>Билярском</w:t>
      </w:r>
      <w:r w:rsidRPr="00303768">
        <w:rPr>
          <w:b/>
          <w:sz w:val="28"/>
          <w:szCs w:val="28"/>
        </w:rPr>
        <w:t xml:space="preserve">  сельском</w:t>
      </w:r>
      <w:proofErr w:type="gramEnd"/>
      <w:r w:rsidRPr="00303768">
        <w:rPr>
          <w:b/>
          <w:sz w:val="28"/>
          <w:szCs w:val="28"/>
        </w:rPr>
        <w:t xml:space="preserve"> </w:t>
      </w:r>
    </w:p>
    <w:p w:rsidR="00303768" w:rsidRPr="00303768" w:rsidRDefault="00303768" w:rsidP="00303768">
      <w:pPr>
        <w:jc w:val="center"/>
        <w:rPr>
          <w:b/>
          <w:sz w:val="28"/>
          <w:szCs w:val="28"/>
        </w:rPr>
      </w:pPr>
      <w:r w:rsidRPr="00303768">
        <w:rPr>
          <w:b/>
          <w:sz w:val="28"/>
          <w:szCs w:val="28"/>
        </w:rPr>
        <w:t>поселении Алексеевского муниципального района РТ на 2019год</w:t>
      </w:r>
    </w:p>
    <w:p w:rsidR="00303768" w:rsidRPr="00303768" w:rsidRDefault="00303768" w:rsidP="00303768">
      <w:pPr>
        <w:jc w:val="center"/>
        <w:rPr>
          <w:sz w:val="28"/>
          <w:szCs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14"/>
        <w:gridCol w:w="1849"/>
        <w:gridCol w:w="141"/>
        <w:gridCol w:w="2342"/>
      </w:tblGrid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№ п/п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83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3</w:t>
            </w:r>
          </w:p>
        </w:tc>
        <w:tc>
          <w:tcPr>
            <w:tcW w:w="2483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4</w:t>
            </w:r>
          </w:p>
        </w:tc>
      </w:tr>
      <w:tr w:rsidR="00303768" w:rsidRPr="00303768" w:rsidTr="00C5134B">
        <w:tc>
          <w:tcPr>
            <w:tcW w:w="9821" w:type="dxa"/>
            <w:gridSpan w:val="5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1.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1.1.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Проведение мониторинга и оценки уровня восприятия коррупции и эффективности мер и программ противодействия коррупции в</w:t>
            </w:r>
            <w:r>
              <w:rPr>
                <w:sz w:val="28"/>
                <w:szCs w:val="28"/>
              </w:rPr>
              <w:t xml:space="preserve"> Билярском</w:t>
            </w:r>
            <w:r w:rsidRPr="00303768">
              <w:rPr>
                <w:sz w:val="28"/>
                <w:szCs w:val="28"/>
              </w:rPr>
              <w:t xml:space="preserve"> сельском поселении (в том числе бытовой коррупции)</w:t>
            </w:r>
          </w:p>
        </w:tc>
        <w:tc>
          <w:tcPr>
            <w:tcW w:w="1849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83" w:type="dxa"/>
            <w:gridSpan w:val="2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1.2.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 xml:space="preserve">Корректировка плана противодействия коррупции в </w:t>
            </w:r>
            <w:r>
              <w:rPr>
                <w:sz w:val="28"/>
                <w:szCs w:val="28"/>
              </w:rPr>
              <w:t>Билярском</w:t>
            </w:r>
            <w:r w:rsidRPr="00303768">
              <w:rPr>
                <w:sz w:val="28"/>
                <w:szCs w:val="28"/>
              </w:rPr>
              <w:t xml:space="preserve"> сельском поселении с учетом результатов мониторинга и оценки уровня восприятия</w:t>
            </w:r>
          </w:p>
        </w:tc>
        <w:tc>
          <w:tcPr>
            <w:tcW w:w="1849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83" w:type="dxa"/>
            <w:gridSpan w:val="2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9821" w:type="dxa"/>
            <w:gridSpan w:val="5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 xml:space="preserve">2. Меры, направленные на повышение эффективности антикоррупционной работы органов местного самоуправления 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2.1.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Участие в обучающих семинарах с муниципальными служащими по профилактике коррупционных и иных правонарушений с рассмотрением вопросов организации исполнения федерального и республиканского законодательства по противодействию коррупции</w:t>
            </w: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2" w:type="dxa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2.2.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Внесение изменений в действующий нормативный правовой акт, утверждающий положение о Совете по противодействию коррупции, его состав в соответствии с изменениями, вносимыми в федеральное и краевое законодательство</w:t>
            </w:r>
          </w:p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</w:p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42" w:type="dxa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  <w:vAlign w:val="center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14" w:type="dxa"/>
            <w:vAlign w:val="center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gridSpan w:val="2"/>
            <w:vAlign w:val="center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3</w:t>
            </w:r>
          </w:p>
        </w:tc>
        <w:tc>
          <w:tcPr>
            <w:tcW w:w="2342" w:type="dxa"/>
            <w:vAlign w:val="center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4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2.3.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 xml:space="preserve">Внесение изменений в действующие нормативные правовые акты, утверждающие порядок проведения мониторинга коррупционных рисков в органе местного самоуправления для определения перечня </w:t>
            </w:r>
            <w:proofErr w:type="spellStart"/>
            <w:r w:rsidRPr="00303768">
              <w:rPr>
                <w:sz w:val="28"/>
                <w:szCs w:val="28"/>
              </w:rPr>
              <w:t>коррупциогенных</w:t>
            </w:r>
            <w:proofErr w:type="spellEnd"/>
            <w:r w:rsidRPr="00303768">
              <w:rPr>
                <w:sz w:val="28"/>
                <w:szCs w:val="28"/>
              </w:rPr>
              <w:t xml:space="preserve"> должностей</w:t>
            </w: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42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2.4.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 xml:space="preserve">Проведение мониторинга </w:t>
            </w:r>
            <w:proofErr w:type="spellStart"/>
            <w:proofErr w:type="gramStart"/>
            <w:r w:rsidRPr="00303768">
              <w:rPr>
                <w:sz w:val="28"/>
                <w:szCs w:val="28"/>
              </w:rPr>
              <w:t>корруп-ционных</w:t>
            </w:r>
            <w:proofErr w:type="spellEnd"/>
            <w:proofErr w:type="gramEnd"/>
            <w:r w:rsidRPr="00303768">
              <w:rPr>
                <w:sz w:val="28"/>
                <w:szCs w:val="28"/>
              </w:rPr>
              <w:t xml:space="preserve"> рисков. </w:t>
            </w: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ежегодно</w:t>
            </w:r>
          </w:p>
        </w:tc>
        <w:tc>
          <w:tcPr>
            <w:tcW w:w="2342" w:type="dxa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2.5.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 xml:space="preserve">Внесение изменений в Перечень  должностей муниципальных служащих, подверженных </w:t>
            </w:r>
            <w:proofErr w:type="spellStart"/>
            <w:r w:rsidRPr="00303768">
              <w:rPr>
                <w:sz w:val="28"/>
                <w:szCs w:val="28"/>
              </w:rPr>
              <w:t>коррупциионным</w:t>
            </w:r>
            <w:proofErr w:type="spellEnd"/>
            <w:r w:rsidRPr="00303768">
              <w:rPr>
                <w:sz w:val="28"/>
                <w:szCs w:val="28"/>
              </w:rPr>
              <w:t xml:space="preserve"> рискам при осуществлении должностных полномочий</w:t>
            </w: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42" w:type="dxa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2.6.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Проведение проверки персональных данных, достоверности и полноты сведений о доходах, имуществе и об обязательствах имущественного характера, представляемых гражданами, претендующими на замещение должностей муниципальной службы, лицами, замещающими муниципальные должности и муниципальными служащими и расходах</w:t>
            </w: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по графику</w:t>
            </w:r>
          </w:p>
          <w:p w:rsidR="00303768" w:rsidRPr="00303768" w:rsidRDefault="00303768" w:rsidP="00C5134B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2.7.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Подготовка изменений в действующий нормативный правовой акт, устанавливающий обязанность проведения антикоррупционной экспертизы проектов муниципальных актов</w:t>
            </w: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42" w:type="dxa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2.8.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 xml:space="preserve">Разработка и утверждение антикоррупционной программы </w:t>
            </w:r>
            <w:proofErr w:type="spellStart"/>
            <w:r>
              <w:rPr>
                <w:sz w:val="28"/>
                <w:szCs w:val="28"/>
              </w:rPr>
              <w:t>Билярского</w:t>
            </w:r>
            <w:proofErr w:type="spellEnd"/>
            <w:r w:rsidRPr="00303768">
              <w:rPr>
                <w:sz w:val="28"/>
                <w:szCs w:val="28"/>
              </w:rPr>
              <w:t xml:space="preserve"> СП Алексеевского МР РТ на 2020 год </w:t>
            </w: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 xml:space="preserve">декабрь </w:t>
            </w:r>
          </w:p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2019 года</w:t>
            </w:r>
          </w:p>
        </w:tc>
        <w:tc>
          <w:tcPr>
            <w:tcW w:w="2342" w:type="dxa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2.9.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Участие в семинарах о реализации Федерального закона от 25 декабря 2008 года «О противодействии коррупции»</w:t>
            </w: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Материальное и моральное стимулирование муниципальных служащих, в т.</w:t>
            </w:r>
            <w:r>
              <w:rPr>
                <w:sz w:val="28"/>
                <w:szCs w:val="28"/>
              </w:rPr>
              <w:t xml:space="preserve"> </w:t>
            </w:r>
            <w:r w:rsidRPr="00303768">
              <w:rPr>
                <w:sz w:val="28"/>
                <w:szCs w:val="28"/>
              </w:rPr>
              <w:t xml:space="preserve">ч. замещающих должности, подверженные </w:t>
            </w:r>
            <w:proofErr w:type="spellStart"/>
            <w:r w:rsidRPr="00303768">
              <w:rPr>
                <w:sz w:val="28"/>
                <w:szCs w:val="28"/>
              </w:rPr>
              <w:t>корруп-ционному</w:t>
            </w:r>
            <w:proofErr w:type="spellEnd"/>
            <w:r w:rsidRPr="00303768">
              <w:rPr>
                <w:sz w:val="28"/>
                <w:szCs w:val="28"/>
              </w:rPr>
              <w:t xml:space="preserve"> риску</w:t>
            </w: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декабрь 2019 года</w:t>
            </w:r>
          </w:p>
        </w:tc>
        <w:tc>
          <w:tcPr>
            <w:tcW w:w="2342" w:type="dxa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поселения</w:t>
            </w:r>
          </w:p>
          <w:p w:rsidR="00303768" w:rsidRPr="00303768" w:rsidRDefault="00303768" w:rsidP="00C5134B">
            <w:pPr>
              <w:rPr>
                <w:sz w:val="28"/>
                <w:szCs w:val="28"/>
              </w:rPr>
            </w:pP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2.11.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Внесение изменений в трудовой договор с муниципальными служащими в соответствии с законодательством</w:t>
            </w:r>
          </w:p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42" w:type="dxa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2.12.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Предусмотреть средства в бюджете на изготовление печатной продукции</w:t>
            </w: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2017 год</w:t>
            </w:r>
          </w:p>
        </w:tc>
        <w:tc>
          <w:tcPr>
            <w:tcW w:w="2342" w:type="dxa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2.13.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 xml:space="preserve">Об организации противодействия коррупции в муниципальных учреждениях </w:t>
            </w:r>
            <w:proofErr w:type="spellStart"/>
            <w:r>
              <w:rPr>
                <w:sz w:val="28"/>
                <w:szCs w:val="28"/>
              </w:rPr>
              <w:t>Билярского</w:t>
            </w:r>
            <w:proofErr w:type="spellEnd"/>
            <w:r w:rsidRPr="00303768">
              <w:rPr>
                <w:sz w:val="28"/>
                <w:szCs w:val="28"/>
              </w:rPr>
              <w:t xml:space="preserve"> сельского поселения Алексеевского муниципального района (внесение изменений в трудовые договоры, должностные инструкции, Уставы, Положения)</w:t>
            </w: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42" w:type="dxa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2.14.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постоянно</w:t>
            </w:r>
          </w:p>
        </w:tc>
        <w:tc>
          <w:tcPr>
            <w:tcW w:w="2342" w:type="dxa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2.15.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Осуществление экспертизы жалоб и обращений граждан, поступающих через информационные каналы связи (почтовый, электронный адреса, телефон) на действия (бездействия) руководителей и сотрудников на предмет установления фактов проявления коррупции должностными лицами и организации их проверки</w:t>
            </w: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постоянно</w:t>
            </w:r>
          </w:p>
        </w:tc>
        <w:tc>
          <w:tcPr>
            <w:tcW w:w="2342" w:type="dxa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rPr>
          <w:trHeight w:val="944"/>
        </w:trPr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2.16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Осуществления контроля за организацией и проведением аттестации муниципальных служащих</w:t>
            </w:r>
          </w:p>
        </w:tc>
        <w:tc>
          <w:tcPr>
            <w:tcW w:w="1990" w:type="dxa"/>
            <w:gridSpan w:val="2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В период аттестации</w:t>
            </w:r>
          </w:p>
        </w:tc>
        <w:tc>
          <w:tcPr>
            <w:tcW w:w="2342" w:type="dxa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rPr>
          <w:trHeight w:val="1255"/>
        </w:trPr>
        <w:tc>
          <w:tcPr>
            <w:tcW w:w="9821" w:type="dxa"/>
            <w:gridSpan w:val="5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3.1.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 xml:space="preserve">Внесение изменений в действующий нормативный правовой акт, </w:t>
            </w:r>
            <w:r w:rsidRPr="00303768">
              <w:rPr>
                <w:sz w:val="28"/>
                <w:szCs w:val="28"/>
              </w:rPr>
              <w:lastRenderedPageBreak/>
              <w:t>устанавливающий порядок опубликования социально значимых муниципальных правовых  актов и их проектов, в том числе направленных на противодействие коррупции</w:t>
            </w:r>
          </w:p>
        </w:tc>
        <w:tc>
          <w:tcPr>
            <w:tcW w:w="1849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lastRenderedPageBreak/>
              <w:t xml:space="preserve">по мере </w:t>
            </w:r>
            <w:proofErr w:type="spellStart"/>
            <w:r w:rsidRPr="00303768">
              <w:rPr>
                <w:sz w:val="28"/>
                <w:szCs w:val="28"/>
              </w:rPr>
              <w:t>необходимос</w:t>
            </w:r>
            <w:r w:rsidRPr="00303768">
              <w:rPr>
                <w:sz w:val="28"/>
                <w:szCs w:val="28"/>
              </w:rPr>
              <w:lastRenderedPageBreak/>
              <w:t>-ти</w:t>
            </w:r>
            <w:proofErr w:type="spellEnd"/>
          </w:p>
        </w:tc>
        <w:tc>
          <w:tcPr>
            <w:tcW w:w="2483" w:type="dxa"/>
            <w:gridSpan w:val="2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Опубликование социально значимых муниципальных правовых актов и их проектов, в том числе направленных на противодействие коррупции</w:t>
            </w:r>
          </w:p>
        </w:tc>
        <w:tc>
          <w:tcPr>
            <w:tcW w:w="1849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постоянно</w:t>
            </w:r>
          </w:p>
        </w:tc>
        <w:tc>
          <w:tcPr>
            <w:tcW w:w="2483" w:type="dxa"/>
            <w:gridSpan w:val="2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3.3.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 xml:space="preserve">Организация проведения процедур размещения муниципальных заказов путем проведения открытых аукционов в электронной форме </w:t>
            </w:r>
          </w:p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постоянно</w:t>
            </w:r>
          </w:p>
        </w:tc>
        <w:tc>
          <w:tcPr>
            <w:tcW w:w="2483" w:type="dxa"/>
            <w:gridSpan w:val="2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3.4.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Обеспечение преимущественного использования механизма аукционных торгов при отчуждении государственного и муниципального имущества в целях усиления контроля за выполнением принятых контрактных обязательств и прозрачности используемых процедур</w:t>
            </w:r>
          </w:p>
        </w:tc>
        <w:tc>
          <w:tcPr>
            <w:tcW w:w="1849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постоянно</w:t>
            </w:r>
          </w:p>
        </w:tc>
        <w:tc>
          <w:tcPr>
            <w:tcW w:w="2483" w:type="dxa"/>
            <w:gridSpan w:val="2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3.5.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Провести проверки, направленные на выявление фактов неправомерного отчуждения муниципальной собственности</w:t>
            </w:r>
          </w:p>
        </w:tc>
        <w:tc>
          <w:tcPr>
            <w:tcW w:w="1849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2019 год</w:t>
            </w:r>
          </w:p>
        </w:tc>
        <w:tc>
          <w:tcPr>
            <w:tcW w:w="2483" w:type="dxa"/>
            <w:gridSpan w:val="2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поселения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3.6.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 xml:space="preserve">Оказание поддержки инициативам общественных организаций и объединений, направленных на </w:t>
            </w:r>
            <w:proofErr w:type="spellStart"/>
            <w:r w:rsidRPr="00303768">
              <w:rPr>
                <w:sz w:val="28"/>
                <w:szCs w:val="28"/>
              </w:rPr>
              <w:t>вовле-чение</w:t>
            </w:r>
            <w:proofErr w:type="spellEnd"/>
            <w:r w:rsidRPr="00303768">
              <w:rPr>
                <w:sz w:val="28"/>
                <w:szCs w:val="28"/>
              </w:rPr>
              <w:t xml:space="preserve"> широкой общественности в противодействии коррупции (</w:t>
            </w:r>
            <w:proofErr w:type="spellStart"/>
            <w:r w:rsidRPr="00303768">
              <w:rPr>
                <w:sz w:val="28"/>
                <w:szCs w:val="28"/>
              </w:rPr>
              <w:t>публич-ные</w:t>
            </w:r>
            <w:proofErr w:type="spellEnd"/>
            <w:r w:rsidRPr="00303768">
              <w:rPr>
                <w:sz w:val="28"/>
                <w:szCs w:val="28"/>
              </w:rPr>
              <w:t xml:space="preserve"> обсуждения, слушания и пр.) </w:t>
            </w:r>
          </w:p>
        </w:tc>
        <w:tc>
          <w:tcPr>
            <w:tcW w:w="1849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постоянно</w:t>
            </w:r>
          </w:p>
        </w:tc>
        <w:tc>
          <w:tcPr>
            <w:tcW w:w="2483" w:type="dxa"/>
            <w:gridSpan w:val="2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9821" w:type="dxa"/>
            <w:gridSpan w:val="5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 xml:space="preserve">4. Обеспечение права граждан на доступ к информации о деятельности администрации муниципального образования </w:t>
            </w:r>
            <w:r>
              <w:rPr>
                <w:sz w:val="28"/>
                <w:szCs w:val="28"/>
              </w:rPr>
              <w:t>Билярское</w:t>
            </w:r>
            <w:r w:rsidRPr="00303768">
              <w:rPr>
                <w:sz w:val="28"/>
                <w:szCs w:val="28"/>
              </w:rPr>
              <w:t xml:space="preserve"> сельское поселение Алексеевского муниципального района Республики Татарстан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jc w:val="both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 xml:space="preserve">Информирование населения через средства массовой информации и официальный сайт о реализации антикоррупционной политики в </w:t>
            </w:r>
            <w:r>
              <w:rPr>
                <w:sz w:val="28"/>
                <w:szCs w:val="28"/>
              </w:rPr>
              <w:t>Билярском</w:t>
            </w:r>
            <w:r w:rsidRPr="00303768">
              <w:rPr>
                <w:sz w:val="28"/>
                <w:szCs w:val="28"/>
              </w:rPr>
              <w:t xml:space="preserve"> СП Алексеевского МР РТ</w:t>
            </w:r>
          </w:p>
        </w:tc>
        <w:tc>
          <w:tcPr>
            <w:tcW w:w="1849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proofErr w:type="spellStart"/>
            <w:r w:rsidRPr="00303768">
              <w:rPr>
                <w:sz w:val="28"/>
                <w:szCs w:val="28"/>
              </w:rPr>
              <w:t>ежекварталь</w:t>
            </w:r>
            <w:proofErr w:type="spellEnd"/>
            <w:r w:rsidRPr="00303768">
              <w:rPr>
                <w:sz w:val="28"/>
                <w:szCs w:val="28"/>
              </w:rPr>
              <w:t>-но</w:t>
            </w:r>
          </w:p>
        </w:tc>
        <w:tc>
          <w:tcPr>
            <w:tcW w:w="2483" w:type="dxa"/>
            <w:gridSpan w:val="2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  <w:tr w:rsidR="00303768" w:rsidRPr="00303768" w:rsidTr="00C5134B">
        <w:tc>
          <w:tcPr>
            <w:tcW w:w="675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4.2.</w:t>
            </w:r>
          </w:p>
        </w:tc>
        <w:tc>
          <w:tcPr>
            <w:tcW w:w="4814" w:type="dxa"/>
          </w:tcPr>
          <w:p w:rsidR="00303768" w:rsidRPr="00303768" w:rsidRDefault="00303768" w:rsidP="00C5134B">
            <w:pPr>
              <w:pStyle w:val="3"/>
              <w:jc w:val="both"/>
              <w:rPr>
                <w:szCs w:val="28"/>
              </w:rPr>
            </w:pPr>
            <w:r w:rsidRPr="00303768">
              <w:rPr>
                <w:szCs w:val="28"/>
              </w:rPr>
              <w:t xml:space="preserve">Обеспечение доступа к информации о деятельности </w:t>
            </w:r>
            <w:r>
              <w:rPr>
                <w:szCs w:val="28"/>
              </w:rPr>
              <w:t>главы Билярского</w:t>
            </w:r>
            <w:r w:rsidRPr="00303768">
              <w:rPr>
                <w:szCs w:val="28"/>
              </w:rPr>
              <w:t xml:space="preserve"> СП, Совета СП</w:t>
            </w:r>
          </w:p>
        </w:tc>
        <w:tc>
          <w:tcPr>
            <w:tcW w:w="1849" w:type="dxa"/>
          </w:tcPr>
          <w:p w:rsidR="00303768" w:rsidRPr="00303768" w:rsidRDefault="00303768" w:rsidP="00C5134B">
            <w:pPr>
              <w:jc w:val="center"/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постоянно</w:t>
            </w:r>
          </w:p>
        </w:tc>
        <w:tc>
          <w:tcPr>
            <w:tcW w:w="2483" w:type="dxa"/>
            <w:gridSpan w:val="2"/>
          </w:tcPr>
          <w:p w:rsidR="00303768" w:rsidRPr="00303768" w:rsidRDefault="00303768" w:rsidP="00C5134B">
            <w:pPr>
              <w:rPr>
                <w:sz w:val="28"/>
                <w:szCs w:val="28"/>
              </w:rPr>
            </w:pPr>
            <w:r w:rsidRPr="00303768">
              <w:rPr>
                <w:sz w:val="28"/>
                <w:szCs w:val="28"/>
              </w:rPr>
              <w:t>Глава СП, секретарь исполкома</w:t>
            </w:r>
          </w:p>
        </w:tc>
      </w:tr>
    </w:tbl>
    <w:p w:rsidR="009A49BF" w:rsidRPr="00303768" w:rsidRDefault="009A49BF" w:rsidP="003C0391">
      <w:pPr>
        <w:tabs>
          <w:tab w:val="left" w:pos="5580"/>
        </w:tabs>
        <w:jc w:val="both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3784"/>
        <w:gridCol w:w="2354"/>
        <w:gridCol w:w="2905"/>
      </w:tblGrid>
      <w:tr w:rsidR="00D6544A" w:rsidRPr="00303768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</w:tr>
      <w:tr w:rsidR="00D6544A" w:rsidRPr="00303768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</w:tr>
      <w:tr w:rsidR="00D6544A" w:rsidRPr="00303768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</w:tr>
      <w:tr w:rsidR="00D6544A" w:rsidRPr="00303768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</w:tr>
      <w:tr w:rsidR="00D6544A" w:rsidRPr="00303768" w:rsidTr="00D6544A">
        <w:trPr>
          <w:trHeight w:val="1615"/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  <w:hideMark/>
          </w:tcPr>
          <w:p w:rsidR="00D6544A" w:rsidRPr="00303768" w:rsidRDefault="00D6544A" w:rsidP="00D6544A">
            <w:pPr>
              <w:rPr>
                <w:sz w:val="28"/>
                <w:szCs w:val="28"/>
              </w:rPr>
            </w:pPr>
          </w:p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  <w:tr w:rsidR="00D6544A" w:rsidRPr="00D6544A" w:rsidTr="00D6544A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6544A" w:rsidRPr="00D6544A" w:rsidRDefault="00D6544A" w:rsidP="00D6544A"/>
        </w:tc>
        <w:tc>
          <w:tcPr>
            <w:tcW w:w="378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340" w:type="dxa"/>
            <w:vAlign w:val="center"/>
            <w:hideMark/>
          </w:tcPr>
          <w:p w:rsidR="00D6544A" w:rsidRPr="00D6544A" w:rsidRDefault="00D6544A" w:rsidP="00D6544A"/>
        </w:tc>
        <w:tc>
          <w:tcPr>
            <w:tcW w:w="2880" w:type="dxa"/>
            <w:vAlign w:val="center"/>
            <w:hideMark/>
          </w:tcPr>
          <w:p w:rsidR="00D6544A" w:rsidRPr="00D6544A" w:rsidRDefault="00D6544A" w:rsidP="00D6544A"/>
        </w:tc>
      </w:tr>
    </w:tbl>
    <w:p w:rsidR="009A49BF" w:rsidRDefault="009A49BF" w:rsidP="003C0391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9A49BF" w:rsidRDefault="009A49BF" w:rsidP="003C0391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9A49BF" w:rsidRDefault="009A49BF" w:rsidP="003C0391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9A49BF" w:rsidRDefault="009A49BF" w:rsidP="003C0391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9A49BF" w:rsidRDefault="009A49BF" w:rsidP="003C0391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976DDD" w:rsidRDefault="00976DDD" w:rsidP="00F11003">
      <w:pPr>
        <w:pStyle w:val="a3"/>
        <w:spacing w:before="0" w:beforeAutospacing="0" w:after="0"/>
      </w:pPr>
    </w:p>
    <w:sectPr w:rsidR="00976DDD" w:rsidSect="00960222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4495"/>
    <w:multiLevelType w:val="multilevel"/>
    <w:tmpl w:val="9B268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F6958"/>
    <w:multiLevelType w:val="multilevel"/>
    <w:tmpl w:val="C28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658A0"/>
    <w:multiLevelType w:val="multilevel"/>
    <w:tmpl w:val="98AA4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363F3"/>
    <w:multiLevelType w:val="multilevel"/>
    <w:tmpl w:val="6A06D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FEE"/>
    <w:rsid w:val="00004CE5"/>
    <w:rsid w:val="000223A0"/>
    <w:rsid w:val="00036A38"/>
    <w:rsid w:val="00041FE0"/>
    <w:rsid w:val="000C09C4"/>
    <w:rsid w:val="000C41B5"/>
    <w:rsid w:val="000E41E9"/>
    <w:rsid w:val="000E54FA"/>
    <w:rsid w:val="001028BC"/>
    <w:rsid w:val="001535C2"/>
    <w:rsid w:val="001536C0"/>
    <w:rsid w:val="00160453"/>
    <w:rsid w:val="00162C5F"/>
    <w:rsid w:val="00175730"/>
    <w:rsid w:val="00190EBD"/>
    <w:rsid w:val="001B571C"/>
    <w:rsid w:val="001D3A9B"/>
    <w:rsid w:val="001E54EE"/>
    <w:rsid w:val="001F2E58"/>
    <w:rsid w:val="00206389"/>
    <w:rsid w:val="00223097"/>
    <w:rsid w:val="002302CE"/>
    <w:rsid w:val="00273D05"/>
    <w:rsid w:val="002C5387"/>
    <w:rsid w:val="002E5E5B"/>
    <w:rsid w:val="00303768"/>
    <w:rsid w:val="00351EAF"/>
    <w:rsid w:val="00360107"/>
    <w:rsid w:val="003C0391"/>
    <w:rsid w:val="003D315E"/>
    <w:rsid w:val="003F156D"/>
    <w:rsid w:val="003F6F4D"/>
    <w:rsid w:val="0040384D"/>
    <w:rsid w:val="00430474"/>
    <w:rsid w:val="0043297F"/>
    <w:rsid w:val="004572CD"/>
    <w:rsid w:val="00464D1A"/>
    <w:rsid w:val="00467DAA"/>
    <w:rsid w:val="004753C7"/>
    <w:rsid w:val="00476A9F"/>
    <w:rsid w:val="00481309"/>
    <w:rsid w:val="0049004D"/>
    <w:rsid w:val="00493935"/>
    <w:rsid w:val="004A1925"/>
    <w:rsid w:val="004C075C"/>
    <w:rsid w:val="004C3AC9"/>
    <w:rsid w:val="004E0554"/>
    <w:rsid w:val="004E6385"/>
    <w:rsid w:val="004F5641"/>
    <w:rsid w:val="00536E5C"/>
    <w:rsid w:val="005969CB"/>
    <w:rsid w:val="005F709C"/>
    <w:rsid w:val="006403BF"/>
    <w:rsid w:val="006445D1"/>
    <w:rsid w:val="00660670"/>
    <w:rsid w:val="006920D3"/>
    <w:rsid w:val="006B4100"/>
    <w:rsid w:val="006C2789"/>
    <w:rsid w:val="006F3E82"/>
    <w:rsid w:val="006F47D9"/>
    <w:rsid w:val="00721254"/>
    <w:rsid w:val="00726A2F"/>
    <w:rsid w:val="00726F7C"/>
    <w:rsid w:val="0076299A"/>
    <w:rsid w:val="0076491E"/>
    <w:rsid w:val="00765548"/>
    <w:rsid w:val="007700AB"/>
    <w:rsid w:val="007836BE"/>
    <w:rsid w:val="00790FEE"/>
    <w:rsid w:val="007A42A5"/>
    <w:rsid w:val="007D6430"/>
    <w:rsid w:val="008017B0"/>
    <w:rsid w:val="00824D49"/>
    <w:rsid w:val="00834C43"/>
    <w:rsid w:val="00841650"/>
    <w:rsid w:val="0086321D"/>
    <w:rsid w:val="00877497"/>
    <w:rsid w:val="008A72A3"/>
    <w:rsid w:val="008B6C58"/>
    <w:rsid w:val="0090468C"/>
    <w:rsid w:val="0091551F"/>
    <w:rsid w:val="00926542"/>
    <w:rsid w:val="0094134F"/>
    <w:rsid w:val="00942EFA"/>
    <w:rsid w:val="00960222"/>
    <w:rsid w:val="00961E72"/>
    <w:rsid w:val="00970033"/>
    <w:rsid w:val="00976DDD"/>
    <w:rsid w:val="00995AE2"/>
    <w:rsid w:val="009A49BF"/>
    <w:rsid w:val="009E23D3"/>
    <w:rsid w:val="00A009DE"/>
    <w:rsid w:val="00A16DEC"/>
    <w:rsid w:val="00A73DCB"/>
    <w:rsid w:val="00A81B7D"/>
    <w:rsid w:val="00AA0D9B"/>
    <w:rsid w:val="00AC2C4C"/>
    <w:rsid w:val="00B214DA"/>
    <w:rsid w:val="00B564E8"/>
    <w:rsid w:val="00B63106"/>
    <w:rsid w:val="00B71918"/>
    <w:rsid w:val="00B74FCB"/>
    <w:rsid w:val="00B80677"/>
    <w:rsid w:val="00B87567"/>
    <w:rsid w:val="00BA0BDF"/>
    <w:rsid w:val="00BB0BC5"/>
    <w:rsid w:val="00BE25ED"/>
    <w:rsid w:val="00C11612"/>
    <w:rsid w:val="00C270F5"/>
    <w:rsid w:val="00C73DA3"/>
    <w:rsid w:val="00C83C17"/>
    <w:rsid w:val="00C90B0A"/>
    <w:rsid w:val="00CB143C"/>
    <w:rsid w:val="00CB4702"/>
    <w:rsid w:val="00D17CEC"/>
    <w:rsid w:val="00D23496"/>
    <w:rsid w:val="00D513EB"/>
    <w:rsid w:val="00D57A89"/>
    <w:rsid w:val="00D61270"/>
    <w:rsid w:val="00D6544A"/>
    <w:rsid w:val="00D911CE"/>
    <w:rsid w:val="00D92BE6"/>
    <w:rsid w:val="00DB092C"/>
    <w:rsid w:val="00DB3D37"/>
    <w:rsid w:val="00DB51F1"/>
    <w:rsid w:val="00DE523E"/>
    <w:rsid w:val="00DF65D1"/>
    <w:rsid w:val="00E037C0"/>
    <w:rsid w:val="00E0617D"/>
    <w:rsid w:val="00E26053"/>
    <w:rsid w:val="00E41589"/>
    <w:rsid w:val="00E47242"/>
    <w:rsid w:val="00E67BC2"/>
    <w:rsid w:val="00EB21A2"/>
    <w:rsid w:val="00EB5521"/>
    <w:rsid w:val="00EB5F96"/>
    <w:rsid w:val="00EB7D4B"/>
    <w:rsid w:val="00EC6B8D"/>
    <w:rsid w:val="00F11003"/>
    <w:rsid w:val="00F3607F"/>
    <w:rsid w:val="00F61AD5"/>
    <w:rsid w:val="00F70210"/>
    <w:rsid w:val="00F8422A"/>
    <w:rsid w:val="00F84BCD"/>
    <w:rsid w:val="00F873FD"/>
    <w:rsid w:val="00FA029F"/>
    <w:rsid w:val="00FB651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5681B"/>
  <w15:docId w15:val="{CA62977E-D35F-4892-A858-6CD918C0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30376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214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214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8">
    <w:name w:val="Основной текст_"/>
    <w:link w:val="41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8"/>
    <w:rsid w:val="001B571C"/>
    <w:pPr>
      <w:shd w:val="clear" w:color="auto" w:fill="FFFFFF"/>
      <w:spacing w:before="240" w:after="360" w:line="0" w:lineRule="atLeast"/>
      <w:ind w:hanging="2000"/>
      <w:jc w:val="both"/>
    </w:pPr>
    <w:rPr>
      <w:spacing w:val="10"/>
      <w:sz w:val="25"/>
      <w:szCs w:val="25"/>
    </w:rPr>
  </w:style>
  <w:style w:type="paragraph" w:styleId="a9">
    <w:name w:val="Body Text"/>
    <w:basedOn w:val="a"/>
    <w:link w:val="aa"/>
    <w:unhideWhenUsed/>
    <w:rsid w:val="001B571C"/>
    <w:pPr>
      <w:spacing w:after="120"/>
    </w:pPr>
  </w:style>
  <w:style w:type="character" w:customStyle="1" w:styleId="aa">
    <w:name w:val="Основной текст Знак"/>
    <w:link w:val="a9"/>
    <w:rsid w:val="001B571C"/>
    <w:rPr>
      <w:rFonts w:ascii="Times New Roman" w:eastAsia="Times New Roman" w:hAnsi="Times New Roman"/>
      <w:sz w:val="24"/>
      <w:szCs w:val="24"/>
    </w:rPr>
  </w:style>
  <w:style w:type="character" w:customStyle="1" w:styleId="35">
    <w:name w:val="Основной текст35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styleId="ab">
    <w:name w:val="No Spacing"/>
    <w:uiPriority w:val="1"/>
    <w:qFormat/>
    <w:rsid w:val="001E54EE"/>
    <w:rPr>
      <w:rFonts w:eastAsia="Times New Roman"/>
      <w:sz w:val="22"/>
      <w:szCs w:val="22"/>
    </w:rPr>
  </w:style>
  <w:style w:type="character" w:customStyle="1" w:styleId="ac">
    <w:name w:val="Гипертекстовая ссылка"/>
    <w:uiPriority w:val="99"/>
    <w:rsid w:val="001E54EE"/>
    <w:rPr>
      <w:rFonts w:ascii="Times New Roman" w:hAnsi="Times New Roman" w:cs="Times New Roman" w:hint="default"/>
      <w:color w:val="106BBE"/>
    </w:rPr>
  </w:style>
  <w:style w:type="character" w:customStyle="1" w:styleId="12">
    <w:name w:val="Основной текст + 12"/>
    <w:aliases w:val="5 pt,Интервал 0 pt"/>
    <w:rsid w:val="001E54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lang w:val="ru-RU"/>
    </w:rPr>
  </w:style>
  <w:style w:type="character" w:styleId="ad">
    <w:name w:val="Hyperlink"/>
    <w:uiPriority w:val="99"/>
    <w:semiHidden/>
    <w:unhideWhenUsed/>
    <w:rsid w:val="001E54EE"/>
    <w:rPr>
      <w:color w:val="0000FF"/>
      <w:u w:val="single"/>
    </w:rPr>
  </w:style>
  <w:style w:type="character" w:styleId="ae">
    <w:name w:val="Strong"/>
    <w:uiPriority w:val="22"/>
    <w:qFormat/>
    <w:locked/>
    <w:rsid w:val="005F709C"/>
    <w:rPr>
      <w:b/>
      <w:bCs/>
    </w:rPr>
  </w:style>
  <w:style w:type="character" w:customStyle="1" w:styleId="30">
    <w:name w:val="Заголовок 3 Знак"/>
    <w:link w:val="3"/>
    <w:rsid w:val="0030376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A95B-7192-4571-8850-03CD6AF2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Тамара Николаевна</cp:lastModifiedBy>
  <cp:revision>53</cp:revision>
  <cp:lastPrinted>2019-01-16T06:17:00Z</cp:lastPrinted>
  <dcterms:created xsi:type="dcterms:W3CDTF">2015-05-07T06:59:00Z</dcterms:created>
  <dcterms:modified xsi:type="dcterms:W3CDTF">2019-06-10T08:53:00Z</dcterms:modified>
</cp:coreProperties>
</file>